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B1" w:rsidRPr="00D554B1" w:rsidRDefault="00D554B1" w:rsidP="00D554B1">
      <w:pPr>
        <w:rPr>
          <w:rFonts w:ascii="仿宋" w:eastAsia="仿宋" w:hAnsi="仿宋"/>
          <w:b/>
          <w:bCs/>
          <w:szCs w:val="32"/>
        </w:rPr>
      </w:pPr>
      <w:bookmarkStart w:id="0" w:name="_Toc1315"/>
      <w:r w:rsidRPr="00D554B1">
        <w:rPr>
          <w:rFonts w:ascii="仿宋" w:eastAsia="仿宋" w:hAnsi="仿宋" w:hint="eastAsia"/>
          <w:b/>
          <w:bCs/>
          <w:szCs w:val="32"/>
        </w:rPr>
        <w:t>附件一：</w:t>
      </w:r>
    </w:p>
    <w:p w:rsidR="005C0946" w:rsidRPr="0063706D" w:rsidRDefault="005C0946" w:rsidP="0063706D">
      <w:pPr>
        <w:pStyle w:val="1"/>
      </w:pPr>
      <w:r w:rsidRPr="0063706D">
        <w:rPr>
          <w:rFonts w:hint="eastAsia"/>
        </w:rPr>
        <w:t>供应商须知</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3"/>
        <w:gridCol w:w="5860"/>
      </w:tblGrid>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b/>
                <w:szCs w:val="32"/>
              </w:rPr>
            </w:pPr>
            <w:r w:rsidRPr="00A4738C">
              <w:rPr>
                <w:rFonts w:ascii="仿宋" w:eastAsia="仿宋" w:hAnsi="仿宋" w:cs="仿宋" w:hint="eastAsia"/>
                <w:b/>
                <w:szCs w:val="32"/>
              </w:rPr>
              <w:t>序号</w:t>
            </w:r>
          </w:p>
        </w:tc>
        <w:tc>
          <w:tcPr>
            <w:tcW w:w="999" w:type="pct"/>
            <w:noWrap/>
            <w:vAlign w:val="center"/>
          </w:tcPr>
          <w:p w:rsidR="005C0946" w:rsidRPr="00A4738C" w:rsidRDefault="005C0946" w:rsidP="000B04CA">
            <w:pPr>
              <w:jc w:val="center"/>
              <w:rPr>
                <w:rFonts w:ascii="仿宋" w:eastAsia="仿宋" w:hAnsi="仿宋" w:cs="仿宋"/>
                <w:b/>
                <w:szCs w:val="32"/>
              </w:rPr>
            </w:pPr>
            <w:r w:rsidRPr="00A4738C">
              <w:rPr>
                <w:rFonts w:ascii="仿宋" w:eastAsia="仿宋" w:hAnsi="仿宋" w:cs="仿宋" w:hint="eastAsia"/>
                <w:b/>
                <w:szCs w:val="32"/>
              </w:rPr>
              <w:t>内容</w:t>
            </w:r>
          </w:p>
        </w:tc>
        <w:tc>
          <w:tcPr>
            <w:tcW w:w="3439" w:type="pct"/>
            <w:shd w:val="clear" w:color="auto" w:fill="auto"/>
            <w:vAlign w:val="center"/>
          </w:tcPr>
          <w:p w:rsidR="005C0946" w:rsidRPr="00A4738C" w:rsidRDefault="005C0946" w:rsidP="00C47E23">
            <w:pPr>
              <w:jc w:val="center"/>
              <w:rPr>
                <w:rFonts w:ascii="仿宋" w:eastAsia="仿宋" w:hAnsi="仿宋"/>
                <w:szCs w:val="32"/>
              </w:rPr>
            </w:pPr>
            <w:r w:rsidRPr="00A4738C">
              <w:rPr>
                <w:rFonts w:ascii="仿宋" w:eastAsia="仿宋" w:hAnsi="仿宋" w:cs="仿宋" w:hint="eastAsia"/>
                <w:b/>
                <w:szCs w:val="32"/>
              </w:rPr>
              <w:t>说明与要求</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1</w:t>
            </w:r>
          </w:p>
        </w:tc>
        <w:tc>
          <w:tcPr>
            <w:tcW w:w="999"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采购人</w:t>
            </w:r>
          </w:p>
        </w:tc>
        <w:tc>
          <w:tcPr>
            <w:tcW w:w="3439" w:type="pct"/>
            <w:shd w:val="clear" w:color="auto" w:fill="auto"/>
            <w:vAlign w:val="center"/>
          </w:tcPr>
          <w:p w:rsidR="005C0946" w:rsidRPr="00A4738C" w:rsidRDefault="005C0946" w:rsidP="000B04CA">
            <w:pPr>
              <w:widowControl/>
              <w:jc w:val="center"/>
              <w:rPr>
                <w:rFonts w:ascii="仿宋" w:eastAsia="仿宋" w:hAnsi="仿宋" w:cs="仿宋"/>
                <w:color w:val="000000"/>
                <w:szCs w:val="32"/>
              </w:rPr>
            </w:pPr>
            <w:r w:rsidRPr="00A4738C">
              <w:rPr>
                <w:rFonts w:ascii="仿宋" w:eastAsia="仿宋" w:hAnsi="仿宋" w:cs="仿宋"/>
                <w:color w:val="000000"/>
                <w:szCs w:val="32"/>
              </w:rPr>
              <w:t>安徽省林业调查规划院</w:t>
            </w:r>
            <w:r w:rsidR="00B77D46">
              <w:rPr>
                <w:rFonts w:ascii="仿宋" w:eastAsia="仿宋" w:hAnsi="仿宋" w:cs="仿宋" w:hint="eastAsia"/>
                <w:color w:val="000000"/>
                <w:szCs w:val="32"/>
              </w:rPr>
              <w:t>等</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2</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项目名称</w:t>
            </w:r>
          </w:p>
        </w:tc>
        <w:tc>
          <w:tcPr>
            <w:tcW w:w="3439" w:type="pct"/>
            <w:shd w:val="clear" w:color="auto" w:fill="auto"/>
            <w:vAlign w:val="center"/>
          </w:tcPr>
          <w:p w:rsidR="005C0946" w:rsidRPr="00A4738C" w:rsidRDefault="00B77D46" w:rsidP="000B04CA">
            <w:pPr>
              <w:widowControl/>
              <w:jc w:val="center"/>
              <w:rPr>
                <w:rFonts w:ascii="仿宋" w:eastAsia="仿宋" w:hAnsi="仿宋" w:cs="仿宋"/>
                <w:color w:val="000000"/>
                <w:szCs w:val="32"/>
              </w:rPr>
            </w:pPr>
            <w:r w:rsidRPr="00B77D46">
              <w:rPr>
                <w:rFonts w:ascii="仿宋" w:eastAsia="仿宋" w:hAnsi="仿宋" w:cs="仿宋" w:hint="eastAsia"/>
                <w:szCs w:val="32"/>
                <w:shd w:val="clear" w:color="auto" w:fill="FFFFFF"/>
              </w:rPr>
              <w:t>安徽省林业技术服务综合楼食堂厨具设备及附属设施采购询价公告</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3</w:t>
            </w:r>
          </w:p>
        </w:tc>
        <w:tc>
          <w:tcPr>
            <w:tcW w:w="999"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项目编号</w:t>
            </w:r>
          </w:p>
        </w:tc>
        <w:tc>
          <w:tcPr>
            <w:tcW w:w="3439" w:type="pct"/>
            <w:shd w:val="clear" w:color="auto" w:fill="auto"/>
            <w:vAlign w:val="center"/>
          </w:tcPr>
          <w:p w:rsidR="005C0946" w:rsidRPr="00A4738C" w:rsidRDefault="000B04CA" w:rsidP="000B04CA">
            <w:pPr>
              <w:widowControl/>
              <w:jc w:val="center"/>
              <w:rPr>
                <w:rFonts w:ascii="仿宋" w:eastAsia="仿宋" w:hAnsi="仿宋"/>
                <w:szCs w:val="32"/>
              </w:rPr>
            </w:pPr>
            <w:r w:rsidRPr="00A4738C">
              <w:rPr>
                <w:rFonts w:ascii="仿宋" w:eastAsia="仿宋" w:hAnsi="仿宋"/>
                <w:szCs w:val="32"/>
              </w:rPr>
              <w:t>2020LC092</w:t>
            </w:r>
            <w:r w:rsidR="00B77D46">
              <w:rPr>
                <w:rFonts w:ascii="仿宋" w:eastAsia="仿宋" w:hAnsi="仿宋"/>
                <w:szCs w:val="32"/>
              </w:rPr>
              <w:t>8</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4</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color w:val="000000"/>
                <w:szCs w:val="32"/>
              </w:rPr>
              <w:t>项目类别</w:t>
            </w:r>
          </w:p>
        </w:tc>
        <w:tc>
          <w:tcPr>
            <w:tcW w:w="3439" w:type="pct"/>
            <w:shd w:val="clear" w:color="auto" w:fill="auto"/>
            <w:vAlign w:val="center"/>
          </w:tcPr>
          <w:p w:rsidR="005C0946" w:rsidRPr="00A4738C" w:rsidRDefault="000B04CA" w:rsidP="000B04CA">
            <w:pPr>
              <w:widowControl/>
              <w:jc w:val="center"/>
              <w:rPr>
                <w:rFonts w:ascii="仿宋" w:eastAsia="仿宋" w:hAnsi="仿宋"/>
                <w:szCs w:val="32"/>
              </w:rPr>
            </w:pPr>
            <w:r w:rsidRPr="00A4738C">
              <w:rPr>
                <w:rFonts w:ascii="仿宋" w:eastAsia="仿宋" w:hAnsi="仿宋" w:cs="仿宋" w:hint="eastAsia"/>
                <w:szCs w:val="32"/>
              </w:rPr>
              <w:t>专用设备</w:t>
            </w:r>
            <w:r w:rsidR="005C0946" w:rsidRPr="00A4738C">
              <w:rPr>
                <w:rFonts w:ascii="仿宋" w:eastAsia="仿宋" w:hAnsi="仿宋" w:cs="仿宋" w:hint="eastAsia"/>
                <w:szCs w:val="32"/>
              </w:rPr>
              <w:t>类</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color w:val="000000"/>
                <w:szCs w:val="32"/>
              </w:rPr>
            </w:pPr>
            <w:r w:rsidRPr="00A4738C">
              <w:rPr>
                <w:rFonts w:ascii="仿宋" w:eastAsia="仿宋" w:hAnsi="仿宋" w:cs="仿宋" w:hint="eastAsia"/>
                <w:color w:val="000000"/>
                <w:szCs w:val="32"/>
              </w:rPr>
              <w:t>5</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lang w:val="zh-CN"/>
              </w:rPr>
              <w:t>付款方式</w:t>
            </w:r>
          </w:p>
        </w:tc>
        <w:tc>
          <w:tcPr>
            <w:tcW w:w="3439" w:type="pct"/>
            <w:shd w:val="clear" w:color="auto" w:fill="auto"/>
            <w:vAlign w:val="center"/>
          </w:tcPr>
          <w:p w:rsidR="005C0946" w:rsidRPr="00A4738C" w:rsidRDefault="005C0946" w:rsidP="000B04CA">
            <w:pPr>
              <w:widowControl/>
              <w:jc w:val="center"/>
              <w:rPr>
                <w:rFonts w:ascii="仿宋" w:eastAsia="仿宋" w:hAnsi="仿宋"/>
                <w:szCs w:val="32"/>
              </w:rPr>
            </w:pPr>
            <w:r w:rsidRPr="00A4738C">
              <w:rPr>
                <w:rFonts w:ascii="仿宋" w:eastAsia="仿宋" w:hAnsi="仿宋" w:cs="仿宋" w:hint="eastAsia"/>
                <w:szCs w:val="32"/>
              </w:rPr>
              <w:t>见采购需求</w:t>
            </w:r>
          </w:p>
        </w:tc>
      </w:tr>
      <w:tr w:rsidR="005C0946" w:rsidRPr="00A4738C" w:rsidTr="00A4738C">
        <w:trPr>
          <w:trHeight w:val="567"/>
          <w:jc w:val="center"/>
        </w:trPr>
        <w:tc>
          <w:tcPr>
            <w:tcW w:w="563"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6</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联合体</w:t>
            </w:r>
            <w:r w:rsidR="0048562C">
              <w:rPr>
                <w:rFonts w:ascii="仿宋" w:eastAsia="仿宋" w:hAnsi="仿宋" w:cs="仿宋" w:hint="eastAsia"/>
                <w:szCs w:val="32"/>
              </w:rPr>
              <w:t>报价</w:t>
            </w:r>
          </w:p>
        </w:tc>
        <w:tc>
          <w:tcPr>
            <w:tcW w:w="343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不允许</w:t>
            </w:r>
          </w:p>
        </w:tc>
      </w:tr>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8</w:t>
            </w:r>
          </w:p>
        </w:tc>
        <w:tc>
          <w:tcPr>
            <w:tcW w:w="999" w:type="pct"/>
            <w:noWrap/>
            <w:vAlign w:val="center"/>
          </w:tcPr>
          <w:p w:rsidR="005C0946" w:rsidRPr="00A4738C" w:rsidRDefault="005C0946" w:rsidP="000B04CA">
            <w:pPr>
              <w:jc w:val="center"/>
              <w:rPr>
                <w:rFonts w:ascii="仿宋" w:eastAsia="仿宋" w:hAnsi="仿宋" w:cs="仿宋"/>
                <w:color w:val="000000"/>
                <w:szCs w:val="32"/>
                <w:highlight w:val="yellow"/>
              </w:rPr>
            </w:pPr>
            <w:r w:rsidRPr="00A4738C">
              <w:rPr>
                <w:rFonts w:ascii="仿宋" w:eastAsia="仿宋" w:hAnsi="仿宋" w:cs="仿宋" w:hint="eastAsia"/>
                <w:color w:val="000000"/>
                <w:szCs w:val="32"/>
              </w:rPr>
              <w:t>供货、安装地点</w:t>
            </w:r>
          </w:p>
        </w:tc>
        <w:tc>
          <w:tcPr>
            <w:tcW w:w="3439" w:type="pct"/>
            <w:noWrap/>
            <w:vAlign w:val="center"/>
          </w:tcPr>
          <w:p w:rsidR="005C0946" w:rsidRPr="00A4738C" w:rsidRDefault="000B04CA" w:rsidP="00C47E23">
            <w:pPr>
              <w:rPr>
                <w:rFonts w:ascii="仿宋" w:eastAsia="仿宋" w:hAnsi="仿宋" w:cs="仿宋"/>
                <w:color w:val="000000"/>
                <w:szCs w:val="32"/>
              </w:rPr>
            </w:pPr>
            <w:r w:rsidRPr="00A4738C">
              <w:rPr>
                <w:rFonts w:ascii="仿宋" w:eastAsia="仿宋" w:hAnsi="仿宋" w:cs="仿宋" w:hint="eastAsia"/>
                <w:color w:val="000000"/>
                <w:szCs w:val="32"/>
              </w:rPr>
              <w:t>安徽省林业技术服务</w:t>
            </w:r>
            <w:proofErr w:type="gramStart"/>
            <w:r w:rsidRPr="00A4738C">
              <w:rPr>
                <w:rFonts w:ascii="仿宋" w:eastAsia="仿宋" w:hAnsi="仿宋" w:cs="仿宋" w:hint="eastAsia"/>
                <w:color w:val="000000"/>
                <w:szCs w:val="32"/>
              </w:rPr>
              <w:t>综合楼负一</w:t>
            </w:r>
            <w:proofErr w:type="gramEnd"/>
            <w:r w:rsidRPr="00A4738C">
              <w:rPr>
                <w:rFonts w:ascii="仿宋" w:eastAsia="仿宋" w:hAnsi="仿宋" w:cs="仿宋" w:hint="eastAsia"/>
                <w:color w:val="000000"/>
                <w:szCs w:val="32"/>
              </w:rPr>
              <w:t>楼</w:t>
            </w:r>
            <w:r w:rsidR="0048562C">
              <w:rPr>
                <w:rFonts w:ascii="仿宋" w:eastAsia="仿宋" w:hAnsi="仿宋" w:cs="仿宋" w:hint="eastAsia"/>
                <w:color w:val="000000"/>
                <w:szCs w:val="32"/>
              </w:rPr>
              <w:t>食堂</w:t>
            </w:r>
            <w:r w:rsidR="005C0946" w:rsidRPr="00A4738C">
              <w:rPr>
                <w:rFonts w:ascii="仿宋" w:eastAsia="仿宋" w:hAnsi="仿宋" w:cs="仿宋" w:hint="eastAsia"/>
                <w:color w:val="000000"/>
                <w:szCs w:val="32"/>
              </w:rPr>
              <w:t>，具体</w:t>
            </w:r>
            <w:r w:rsidR="0048562C">
              <w:rPr>
                <w:rFonts w:ascii="仿宋" w:eastAsia="仿宋" w:hAnsi="仿宋" w:cs="仿宋" w:hint="eastAsia"/>
                <w:color w:val="000000"/>
                <w:szCs w:val="32"/>
              </w:rPr>
              <w:t>位置</w:t>
            </w:r>
            <w:r w:rsidR="005C0946" w:rsidRPr="00A4738C">
              <w:rPr>
                <w:rFonts w:ascii="仿宋" w:eastAsia="仿宋" w:hAnsi="仿宋" w:cs="仿宋" w:hint="eastAsia"/>
                <w:color w:val="000000"/>
                <w:szCs w:val="32"/>
              </w:rPr>
              <w:t>由采购人指定</w:t>
            </w:r>
          </w:p>
        </w:tc>
      </w:tr>
      <w:tr w:rsidR="005C0946" w:rsidRPr="00A4738C" w:rsidTr="00A4738C">
        <w:trPr>
          <w:trHeight w:val="52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9</w:t>
            </w:r>
          </w:p>
        </w:tc>
        <w:tc>
          <w:tcPr>
            <w:tcW w:w="999" w:type="pct"/>
            <w:noWrap/>
            <w:vAlign w:val="center"/>
          </w:tcPr>
          <w:p w:rsidR="005C0946" w:rsidRPr="00A4738C" w:rsidRDefault="005C0946" w:rsidP="000B04CA">
            <w:pPr>
              <w:jc w:val="center"/>
              <w:rPr>
                <w:rFonts w:ascii="仿宋" w:eastAsia="仿宋" w:hAnsi="仿宋" w:cs="仿宋"/>
                <w:color w:val="000000"/>
                <w:szCs w:val="32"/>
              </w:rPr>
            </w:pPr>
            <w:r w:rsidRPr="00A4738C">
              <w:rPr>
                <w:rFonts w:ascii="仿宋" w:eastAsia="仿宋" w:hAnsi="仿宋" w:cs="仿宋" w:hint="eastAsia"/>
                <w:bCs/>
                <w:szCs w:val="32"/>
              </w:rPr>
              <w:t>询价文件的答疑、澄清、修改</w:t>
            </w:r>
          </w:p>
        </w:tc>
        <w:tc>
          <w:tcPr>
            <w:tcW w:w="3439" w:type="pct"/>
            <w:noWrap/>
            <w:vAlign w:val="center"/>
          </w:tcPr>
          <w:p w:rsidR="005C0946" w:rsidRPr="00A4738C" w:rsidRDefault="005C0946" w:rsidP="00C47E23">
            <w:pPr>
              <w:rPr>
                <w:rFonts w:ascii="仿宋" w:eastAsia="仿宋" w:hAnsi="仿宋" w:cs="仿宋"/>
                <w:color w:val="000000"/>
                <w:szCs w:val="32"/>
              </w:rPr>
            </w:pPr>
            <w:r w:rsidRPr="00A4738C">
              <w:rPr>
                <w:rFonts w:ascii="仿宋" w:eastAsia="仿宋" w:hAnsi="仿宋" w:cs="仿宋" w:hint="eastAsia"/>
                <w:color w:val="000000"/>
                <w:szCs w:val="32"/>
              </w:rPr>
              <w:t>答疑、澄清、修改等相关文件将通过电子邮件发送</w:t>
            </w:r>
            <w:proofErr w:type="gramStart"/>
            <w:r w:rsidRPr="00A4738C">
              <w:rPr>
                <w:rFonts w:ascii="仿宋" w:eastAsia="仿宋" w:hAnsi="仿宋" w:cs="仿宋" w:hint="eastAsia"/>
                <w:color w:val="000000"/>
                <w:szCs w:val="32"/>
              </w:rPr>
              <w:t>至供应</w:t>
            </w:r>
            <w:proofErr w:type="gramEnd"/>
            <w:r w:rsidRPr="00A4738C">
              <w:rPr>
                <w:rFonts w:ascii="仿宋" w:eastAsia="仿宋" w:hAnsi="仿宋" w:cs="仿宋" w:hint="eastAsia"/>
                <w:color w:val="000000"/>
                <w:szCs w:val="32"/>
              </w:rPr>
              <w:t>商</w:t>
            </w:r>
            <w:r w:rsidR="0048562C">
              <w:rPr>
                <w:rFonts w:ascii="仿宋" w:eastAsia="仿宋" w:hAnsi="仿宋" w:cs="仿宋" w:hint="eastAsia"/>
                <w:color w:val="000000"/>
                <w:szCs w:val="32"/>
              </w:rPr>
              <w:t>询价</w:t>
            </w:r>
            <w:r w:rsidR="000B04CA" w:rsidRPr="00A4738C">
              <w:rPr>
                <w:rFonts w:ascii="仿宋" w:eastAsia="仿宋" w:hAnsi="仿宋" w:cs="仿宋" w:hint="eastAsia"/>
                <w:color w:val="000000"/>
                <w:szCs w:val="32"/>
              </w:rPr>
              <w:t>报名</w:t>
            </w:r>
            <w:r w:rsidRPr="00A4738C">
              <w:rPr>
                <w:rFonts w:ascii="仿宋" w:eastAsia="仿宋" w:hAnsi="仿宋" w:cs="仿宋" w:hint="eastAsia"/>
                <w:color w:val="000000"/>
                <w:szCs w:val="32"/>
              </w:rPr>
              <w:t>的电子邮箱，供应商应当及时关注、查看。因供应商查看不及时导致报价失误，责任自负。</w:t>
            </w:r>
          </w:p>
        </w:tc>
      </w:tr>
      <w:tr w:rsidR="005C0946" w:rsidRPr="00A4738C" w:rsidTr="00A4738C">
        <w:trPr>
          <w:trHeight w:val="52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10</w:t>
            </w:r>
          </w:p>
        </w:tc>
        <w:tc>
          <w:tcPr>
            <w:tcW w:w="999"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供应商提出疑问的时间及方式</w:t>
            </w:r>
          </w:p>
        </w:tc>
        <w:tc>
          <w:tcPr>
            <w:tcW w:w="3439" w:type="pct"/>
            <w:noWrap/>
            <w:vAlign w:val="center"/>
          </w:tcPr>
          <w:p w:rsidR="005C0946" w:rsidRPr="00A4738C" w:rsidRDefault="005C0946" w:rsidP="00C47E23">
            <w:pPr>
              <w:rPr>
                <w:rFonts w:ascii="仿宋" w:eastAsia="仿宋" w:hAnsi="仿宋" w:cs="仿宋"/>
                <w:szCs w:val="32"/>
              </w:rPr>
            </w:pPr>
            <w:r w:rsidRPr="00A4738C">
              <w:rPr>
                <w:rFonts w:ascii="仿宋" w:eastAsia="仿宋" w:hAnsi="仿宋" w:cs="仿宋" w:hint="eastAsia"/>
                <w:szCs w:val="32"/>
              </w:rPr>
              <w:t>提出疑问时应当一次性提出所有问题并以Word文档形式发送电子邮件至</w:t>
            </w:r>
            <w:r w:rsidR="000B04CA" w:rsidRPr="00A4738C">
              <w:rPr>
                <w:rFonts w:ascii="仿宋" w:eastAsia="仿宋" w:hAnsi="仿宋" w:cs="仿宋"/>
                <w:szCs w:val="32"/>
              </w:rPr>
              <w:t>1164905030</w:t>
            </w:r>
            <w:r w:rsidRPr="00A4738C">
              <w:rPr>
                <w:rFonts w:ascii="仿宋" w:eastAsia="仿宋" w:hAnsi="仿宋" w:cs="仿宋" w:hint="eastAsia"/>
                <w:szCs w:val="32"/>
              </w:rPr>
              <w:t>@qq.com。采购人集中统一答疑时间为2020年9月</w:t>
            </w:r>
            <w:r w:rsidR="000B04CA" w:rsidRPr="00A4738C">
              <w:rPr>
                <w:rFonts w:ascii="仿宋" w:eastAsia="仿宋" w:hAnsi="仿宋" w:cs="仿宋"/>
                <w:color w:val="000000" w:themeColor="text1"/>
                <w:szCs w:val="32"/>
              </w:rPr>
              <w:t>29</w:t>
            </w:r>
            <w:r w:rsidRPr="00A4738C">
              <w:rPr>
                <w:rFonts w:ascii="仿宋" w:eastAsia="仿宋" w:hAnsi="仿宋" w:cs="仿宋" w:hint="eastAsia"/>
                <w:color w:val="000000" w:themeColor="text1"/>
                <w:szCs w:val="32"/>
              </w:rPr>
              <w:t>日。（疑问文件</w:t>
            </w:r>
            <w:r w:rsidRPr="00A4738C">
              <w:rPr>
                <w:rFonts w:ascii="仿宋" w:eastAsia="仿宋" w:hAnsi="仿宋" w:cs="仿宋" w:hint="eastAsia"/>
                <w:color w:val="000000" w:themeColor="text1"/>
                <w:szCs w:val="32"/>
              </w:rPr>
              <w:lastRenderedPageBreak/>
              <w:t>以文档形式提供，如WORD文档）</w:t>
            </w:r>
          </w:p>
        </w:tc>
      </w:tr>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lastRenderedPageBreak/>
              <w:t>11</w:t>
            </w:r>
          </w:p>
        </w:tc>
        <w:tc>
          <w:tcPr>
            <w:tcW w:w="999" w:type="pct"/>
            <w:noWrap/>
            <w:vAlign w:val="center"/>
          </w:tcPr>
          <w:p w:rsidR="005C0946" w:rsidRPr="00A4738C" w:rsidRDefault="005C0946" w:rsidP="000B04CA">
            <w:pPr>
              <w:jc w:val="center"/>
              <w:rPr>
                <w:rFonts w:ascii="仿宋" w:eastAsia="仿宋" w:hAnsi="仿宋" w:cs="仿宋"/>
                <w:bCs/>
                <w:szCs w:val="32"/>
              </w:rPr>
            </w:pPr>
            <w:r w:rsidRPr="00A4738C">
              <w:rPr>
                <w:rFonts w:ascii="仿宋" w:eastAsia="仿宋" w:hAnsi="仿宋" w:cs="仿宋" w:hint="eastAsia"/>
                <w:bCs/>
                <w:szCs w:val="32"/>
              </w:rPr>
              <w:t>勘察现场</w:t>
            </w:r>
          </w:p>
        </w:tc>
        <w:tc>
          <w:tcPr>
            <w:tcW w:w="3439" w:type="pct"/>
            <w:noWrap/>
            <w:vAlign w:val="center"/>
          </w:tcPr>
          <w:p w:rsidR="005C0946" w:rsidRPr="00A4738C" w:rsidRDefault="00B77D46" w:rsidP="00C47E23">
            <w:pPr>
              <w:rPr>
                <w:rFonts w:ascii="仿宋" w:eastAsia="仿宋" w:hAnsi="仿宋" w:cs="仿宋"/>
                <w:color w:val="000000"/>
                <w:szCs w:val="32"/>
              </w:rPr>
            </w:pPr>
            <w:r>
              <w:rPr>
                <w:rFonts w:ascii="仿宋" w:eastAsia="仿宋" w:hAnsi="仿宋" w:cs="仿宋" w:hint="eastAsia"/>
                <w:color w:val="000000"/>
                <w:szCs w:val="32"/>
              </w:rPr>
              <w:t>供应商请于2</w:t>
            </w:r>
            <w:r>
              <w:rPr>
                <w:rFonts w:ascii="仿宋" w:eastAsia="仿宋" w:hAnsi="仿宋" w:cs="仿宋"/>
                <w:color w:val="000000"/>
                <w:szCs w:val="32"/>
              </w:rPr>
              <w:t>020</w:t>
            </w:r>
            <w:r>
              <w:rPr>
                <w:rFonts w:ascii="仿宋" w:eastAsia="仿宋" w:hAnsi="仿宋" w:cs="仿宋" w:hint="eastAsia"/>
                <w:color w:val="000000"/>
                <w:szCs w:val="32"/>
              </w:rPr>
              <w:t>年9月2</w:t>
            </w:r>
            <w:r>
              <w:rPr>
                <w:rFonts w:ascii="仿宋" w:eastAsia="仿宋" w:hAnsi="仿宋" w:cs="仿宋"/>
                <w:color w:val="000000"/>
                <w:szCs w:val="32"/>
              </w:rPr>
              <w:t>8</w:t>
            </w:r>
            <w:r>
              <w:rPr>
                <w:rFonts w:ascii="仿宋" w:eastAsia="仿宋" w:hAnsi="仿宋" w:cs="仿宋" w:hint="eastAsia"/>
                <w:color w:val="000000"/>
                <w:szCs w:val="32"/>
              </w:rPr>
              <w:t>日至3</w:t>
            </w:r>
            <w:r>
              <w:rPr>
                <w:rFonts w:ascii="仿宋" w:eastAsia="仿宋" w:hAnsi="仿宋" w:cs="仿宋"/>
                <w:color w:val="000000"/>
                <w:szCs w:val="32"/>
              </w:rPr>
              <w:t>0</w:t>
            </w:r>
            <w:r>
              <w:rPr>
                <w:rFonts w:ascii="仿宋" w:eastAsia="仿宋" w:hAnsi="仿宋" w:cs="仿宋" w:hint="eastAsia"/>
                <w:color w:val="000000"/>
                <w:szCs w:val="32"/>
              </w:rPr>
              <w:t>日内</w:t>
            </w:r>
            <w:r w:rsidR="005C0946" w:rsidRPr="00A4738C">
              <w:rPr>
                <w:rFonts w:ascii="仿宋" w:eastAsia="仿宋" w:hAnsi="仿宋" w:cs="仿宋" w:hint="eastAsia"/>
                <w:color w:val="000000"/>
                <w:szCs w:val="32"/>
              </w:rPr>
              <w:t>自行</w:t>
            </w:r>
            <w:r>
              <w:rPr>
                <w:rFonts w:ascii="仿宋" w:eastAsia="仿宋" w:hAnsi="仿宋" w:cs="仿宋" w:hint="eastAsia"/>
                <w:color w:val="000000"/>
                <w:szCs w:val="32"/>
              </w:rPr>
              <w:t>组织</w:t>
            </w:r>
            <w:r w:rsidR="005C0946" w:rsidRPr="00A4738C">
              <w:rPr>
                <w:rFonts w:ascii="仿宋" w:eastAsia="仿宋" w:hAnsi="仿宋" w:cs="仿宋" w:hint="eastAsia"/>
                <w:color w:val="000000"/>
                <w:szCs w:val="32"/>
              </w:rPr>
              <w:t>勘察</w:t>
            </w:r>
          </w:p>
        </w:tc>
      </w:tr>
      <w:tr w:rsidR="005C0946" w:rsidRPr="00A4738C" w:rsidTr="00A4738C">
        <w:trPr>
          <w:trHeight w:val="52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12</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响应文件份数及要求</w:t>
            </w:r>
          </w:p>
        </w:tc>
        <w:tc>
          <w:tcPr>
            <w:tcW w:w="3439" w:type="pct"/>
            <w:noWrap/>
            <w:vAlign w:val="center"/>
          </w:tcPr>
          <w:p w:rsidR="005C0946" w:rsidRPr="00A4738C" w:rsidRDefault="005C0946" w:rsidP="00C47E23">
            <w:pPr>
              <w:rPr>
                <w:rFonts w:ascii="仿宋" w:eastAsia="仿宋" w:hAnsi="仿宋" w:cs="仿宋"/>
                <w:szCs w:val="32"/>
              </w:rPr>
            </w:pPr>
            <w:r w:rsidRPr="00A4738C">
              <w:rPr>
                <w:rFonts w:ascii="仿宋" w:eastAsia="仿宋" w:hAnsi="仿宋" w:cs="仿宋" w:hint="eastAsia"/>
                <w:bCs/>
                <w:szCs w:val="32"/>
              </w:rPr>
              <w:t>正本与副本分册、独立装订，标识“正本”、“副本”字样；正本1份、副本1份；建议正本、副本一起密封包装递交。</w:t>
            </w:r>
          </w:p>
          <w:p w:rsidR="005C0946" w:rsidRPr="00A4738C" w:rsidRDefault="005C0946" w:rsidP="000B04CA">
            <w:pPr>
              <w:pStyle w:val="2"/>
              <w:ind w:leftChars="0" w:left="0" w:firstLineChars="0" w:firstLine="0"/>
              <w:rPr>
                <w:rFonts w:ascii="仿宋" w:eastAsia="仿宋" w:hAnsi="仿宋" w:cs="仿宋"/>
                <w:b/>
                <w:bCs/>
                <w:sz w:val="32"/>
                <w:szCs w:val="32"/>
              </w:rPr>
            </w:pPr>
            <w:r w:rsidRPr="00A4738C">
              <w:rPr>
                <w:rFonts w:ascii="仿宋" w:eastAsia="仿宋" w:hAnsi="仿宋" w:cs="仿宋" w:hint="eastAsia"/>
                <w:b/>
                <w:bCs/>
                <w:sz w:val="32"/>
                <w:szCs w:val="32"/>
              </w:rPr>
              <w:t>套封上写明</w:t>
            </w:r>
          </w:p>
          <w:p w:rsidR="005C0946" w:rsidRPr="00A4738C" w:rsidRDefault="00212966" w:rsidP="00C47E23">
            <w:pPr>
              <w:textAlignment w:val="center"/>
              <w:rPr>
                <w:rFonts w:ascii="仿宋" w:eastAsia="仿宋" w:hAnsi="仿宋" w:cs="仿宋"/>
                <w:szCs w:val="32"/>
                <w:u w:val="single"/>
              </w:rPr>
            </w:pPr>
            <w:r>
              <w:rPr>
                <w:rFonts w:ascii="仿宋" w:eastAsia="仿宋" w:hAnsi="仿宋" w:cs="仿宋" w:hint="eastAsia"/>
                <w:szCs w:val="32"/>
              </w:rPr>
              <w:t>1、</w:t>
            </w:r>
            <w:r w:rsidR="005C0946" w:rsidRPr="00A4738C">
              <w:rPr>
                <w:rFonts w:ascii="仿宋" w:eastAsia="仿宋" w:hAnsi="仿宋" w:cs="仿宋" w:hint="eastAsia"/>
                <w:szCs w:val="32"/>
              </w:rPr>
              <w:t>采购人名称：</w:t>
            </w:r>
          </w:p>
          <w:p w:rsidR="000B04CA" w:rsidRPr="00A4738C" w:rsidRDefault="00212966" w:rsidP="00C47E23">
            <w:pPr>
              <w:textAlignment w:val="center"/>
              <w:rPr>
                <w:rFonts w:ascii="仿宋" w:eastAsia="仿宋" w:hAnsi="仿宋" w:cs="仿宋"/>
                <w:szCs w:val="32"/>
              </w:rPr>
            </w:pPr>
            <w:r>
              <w:rPr>
                <w:rFonts w:ascii="仿宋" w:eastAsia="仿宋" w:hAnsi="仿宋" w:cs="仿宋" w:hint="eastAsia"/>
                <w:szCs w:val="32"/>
              </w:rPr>
              <w:t>2、</w:t>
            </w:r>
            <w:r w:rsidR="005C0946" w:rsidRPr="00A4738C">
              <w:rPr>
                <w:rFonts w:ascii="仿宋" w:eastAsia="仿宋" w:hAnsi="仿宋" w:cs="仿宋" w:hint="eastAsia"/>
                <w:szCs w:val="32"/>
              </w:rPr>
              <w:t>项目名称：</w:t>
            </w:r>
          </w:p>
          <w:p w:rsidR="000B04CA" w:rsidRPr="00A4738C" w:rsidRDefault="00212966" w:rsidP="00C47E23">
            <w:pPr>
              <w:textAlignment w:val="center"/>
              <w:rPr>
                <w:rFonts w:ascii="仿宋" w:eastAsia="仿宋" w:hAnsi="仿宋" w:cs="仿宋"/>
                <w:szCs w:val="32"/>
              </w:rPr>
            </w:pPr>
            <w:r>
              <w:rPr>
                <w:rFonts w:ascii="仿宋" w:eastAsia="仿宋" w:hAnsi="仿宋" w:cs="仿宋"/>
                <w:szCs w:val="32"/>
              </w:rPr>
              <w:t>3</w:t>
            </w:r>
            <w:r>
              <w:rPr>
                <w:rFonts w:ascii="仿宋" w:eastAsia="仿宋" w:hAnsi="仿宋" w:cs="仿宋" w:hint="eastAsia"/>
                <w:szCs w:val="32"/>
              </w:rPr>
              <w:t>、</w:t>
            </w:r>
            <w:r w:rsidR="005C0946" w:rsidRPr="00A4738C">
              <w:rPr>
                <w:rFonts w:ascii="仿宋" w:eastAsia="仿宋" w:hAnsi="仿宋" w:cs="仿宋" w:hint="eastAsia"/>
                <w:szCs w:val="32"/>
              </w:rPr>
              <w:t>项目编号：</w:t>
            </w:r>
          </w:p>
          <w:p w:rsidR="005C0946" w:rsidRPr="00A4738C" w:rsidRDefault="00212966" w:rsidP="00C47E23">
            <w:pPr>
              <w:textAlignment w:val="center"/>
              <w:rPr>
                <w:rFonts w:ascii="仿宋" w:eastAsia="仿宋" w:hAnsi="仿宋" w:cs="仿宋"/>
                <w:szCs w:val="32"/>
              </w:rPr>
            </w:pPr>
            <w:r>
              <w:rPr>
                <w:rFonts w:ascii="仿宋" w:eastAsia="仿宋" w:hAnsi="仿宋" w:cs="仿宋" w:hint="eastAsia"/>
                <w:szCs w:val="32"/>
              </w:rPr>
              <w:t>4、</w:t>
            </w:r>
            <w:r w:rsidR="005C0946" w:rsidRPr="00A4738C">
              <w:rPr>
                <w:rFonts w:ascii="仿宋" w:eastAsia="仿宋" w:hAnsi="仿宋" w:cs="仿宋" w:hint="eastAsia"/>
                <w:szCs w:val="32"/>
              </w:rPr>
              <w:t>响应文件在</w:t>
            </w:r>
            <w:r w:rsidR="0048562C">
              <w:rPr>
                <w:rFonts w:ascii="仿宋" w:eastAsia="仿宋" w:hAnsi="仿宋" w:cs="仿宋"/>
                <w:szCs w:val="32"/>
              </w:rPr>
              <w:t>2020</w:t>
            </w:r>
            <w:r w:rsidR="005C0946" w:rsidRPr="00A4738C">
              <w:rPr>
                <w:rFonts w:ascii="仿宋" w:eastAsia="仿宋" w:hAnsi="仿宋" w:cs="仿宋" w:hint="eastAsia"/>
                <w:szCs w:val="32"/>
              </w:rPr>
              <w:t>年</w:t>
            </w:r>
            <w:r w:rsidR="0048562C">
              <w:rPr>
                <w:rFonts w:ascii="仿宋" w:eastAsia="仿宋" w:hAnsi="仿宋" w:cs="仿宋"/>
                <w:szCs w:val="32"/>
              </w:rPr>
              <w:t>10</w:t>
            </w:r>
            <w:r w:rsidR="005C0946" w:rsidRPr="00A4738C">
              <w:rPr>
                <w:rFonts w:ascii="仿宋" w:eastAsia="仿宋" w:hAnsi="仿宋" w:cs="仿宋" w:hint="eastAsia"/>
                <w:szCs w:val="32"/>
              </w:rPr>
              <w:t>月</w:t>
            </w:r>
            <w:r w:rsidR="0048562C">
              <w:rPr>
                <w:rFonts w:ascii="仿宋" w:eastAsia="仿宋" w:hAnsi="仿宋" w:cs="仿宋"/>
                <w:szCs w:val="32"/>
              </w:rPr>
              <w:t>10</w:t>
            </w:r>
            <w:r w:rsidR="005C0946" w:rsidRPr="00A4738C">
              <w:rPr>
                <w:rFonts w:ascii="仿宋" w:eastAsia="仿宋" w:hAnsi="仿宋" w:cs="仿宋" w:hint="eastAsia"/>
                <w:szCs w:val="32"/>
              </w:rPr>
              <w:t>日</w:t>
            </w:r>
            <w:r w:rsidR="0048562C">
              <w:rPr>
                <w:rFonts w:ascii="仿宋" w:eastAsia="仿宋" w:hAnsi="仿宋" w:cs="仿宋"/>
                <w:szCs w:val="32"/>
              </w:rPr>
              <w:t>10</w:t>
            </w:r>
            <w:r w:rsidR="005C0946" w:rsidRPr="00A4738C">
              <w:rPr>
                <w:rFonts w:ascii="仿宋" w:eastAsia="仿宋" w:hAnsi="仿宋" w:cs="仿宋" w:hint="eastAsia"/>
                <w:szCs w:val="32"/>
              </w:rPr>
              <w:t>时分前不得开启</w:t>
            </w:r>
          </w:p>
          <w:p w:rsidR="005C0946" w:rsidRPr="00A4738C" w:rsidRDefault="00212966" w:rsidP="00C47E23">
            <w:pPr>
              <w:textAlignment w:val="center"/>
              <w:rPr>
                <w:rFonts w:ascii="仿宋" w:eastAsia="仿宋" w:hAnsi="仿宋" w:cs="仿宋"/>
                <w:szCs w:val="32"/>
              </w:rPr>
            </w:pPr>
            <w:r>
              <w:rPr>
                <w:rFonts w:ascii="仿宋" w:eastAsia="仿宋" w:hAnsi="仿宋" w:cs="仿宋"/>
                <w:szCs w:val="32"/>
              </w:rPr>
              <w:t>5</w:t>
            </w:r>
            <w:r>
              <w:rPr>
                <w:rFonts w:ascii="仿宋" w:eastAsia="仿宋" w:hAnsi="仿宋" w:cs="仿宋" w:hint="eastAsia"/>
                <w:szCs w:val="32"/>
              </w:rPr>
              <w:t>、</w:t>
            </w:r>
            <w:r w:rsidR="005C0946" w:rsidRPr="00A4738C">
              <w:rPr>
                <w:rFonts w:ascii="仿宋" w:eastAsia="仿宋" w:hAnsi="仿宋" w:cs="仿宋" w:hint="eastAsia"/>
                <w:szCs w:val="32"/>
              </w:rPr>
              <w:t>供应商名称（盖章）：</w:t>
            </w:r>
          </w:p>
          <w:p w:rsidR="005C0946" w:rsidRPr="00A4738C" w:rsidRDefault="00212966" w:rsidP="00C47E23">
            <w:pPr>
              <w:rPr>
                <w:rFonts w:ascii="仿宋" w:eastAsia="仿宋" w:hAnsi="仿宋" w:cs="仿宋"/>
                <w:szCs w:val="32"/>
              </w:rPr>
            </w:pPr>
            <w:r>
              <w:rPr>
                <w:rFonts w:ascii="仿宋" w:eastAsia="仿宋" w:hAnsi="仿宋" w:cs="仿宋"/>
                <w:szCs w:val="32"/>
              </w:rPr>
              <w:t>6</w:t>
            </w:r>
            <w:r>
              <w:rPr>
                <w:rFonts w:ascii="仿宋" w:eastAsia="仿宋" w:hAnsi="仿宋" w:cs="仿宋" w:hint="eastAsia"/>
                <w:szCs w:val="32"/>
              </w:rPr>
              <w:t>、</w:t>
            </w:r>
            <w:r w:rsidR="005C0946" w:rsidRPr="00A4738C">
              <w:rPr>
                <w:rFonts w:ascii="仿宋" w:eastAsia="仿宋" w:hAnsi="仿宋" w:cs="仿宋" w:hint="eastAsia"/>
                <w:szCs w:val="32"/>
              </w:rPr>
              <w:t>供应商地址：</w:t>
            </w:r>
          </w:p>
        </w:tc>
      </w:tr>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13</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评审办法</w:t>
            </w:r>
          </w:p>
        </w:tc>
        <w:tc>
          <w:tcPr>
            <w:tcW w:w="3439" w:type="pct"/>
            <w:noWrap/>
            <w:vAlign w:val="center"/>
          </w:tcPr>
          <w:p w:rsidR="005C0946" w:rsidRPr="00A4738C" w:rsidRDefault="000B04CA" w:rsidP="00C47E23">
            <w:pPr>
              <w:rPr>
                <w:rFonts w:ascii="仿宋" w:eastAsia="仿宋" w:hAnsi="仿宋" w:cs="仿宋"/>
                <w:szCs w:val="32"/>
              </w:rPr>
            </w:pPr>
            <w:r w:rsidRPr="00A4738C">
              <w:rPr>
                <w:rFonts w:ascii="仿宋" w:eastAsia="仿宋" w:hAnsi="仿宋" w:cs="仿宋" w:hint="eastAsia"/>
                <w:szCs w:val="32"/>
              </w:rPr>
              <w:t>二次平均法</w:t>
            </w:r>
            <w:r w:rsidR="00212966">
              <w:rPr>
                <w:rFonts w:ascii="仿宋" w:eastAsia="仿宋" w:hAnsi="仿宋" w:cs="仿宋" w:hint="eastAsia"/>
                <w:szCs w:val="32"/>
              </w:rPr>
              <w:t>（详细评价细则见附件）</w:t>
            </w:r>
          </w:p>
        </w:tc>
      </w:tr>
      <w:tr w:rsidR="000B04CA" w:rsidRPr="00A4738C" w:rsidTr="00A4738C">
        <w:trPr>
          <w:cantSplit/>
          <w:trHeight w:val="516"/>
          <w:jc w:val="center"/>
        </w:trPr>
        <w:tc>
          <w:tcPr>
            <w:tcW w:w="563" w:type="pct"/>
            <w:noWrap/>
            <w:vAlign w:val="center"/>
          </w:tcPr>
          <w:p w:rsidR="005C0946" w:rsidRPr="00A4738C" w:rsidRDefault="005C0946" w:rsidP="00C47E23">
            <w:pPr>
              <w:jc w:val="center"/>
              <w:rPr>
                <w:rFonts w:ascii="仿宋" w:eastAsia="仿宋" w:hAnsi="仿宋" w:cs="仿宋"/>
                <w:szCs w:val="32"/>
              </w:rPr>
            </w:pPr>
            <w:r w:rsidRPr="00A4738C">
              <w:rPr>
                <w:rFonts w:ascii="仿宋" w:eastAsia="仿宋" w:hAnsi="仿宋" w:cs="仿宋" w:hint="eastAsia"/>
                <w:szCs w:val="32"/>
              </w:rPr>
              <w:t>14</w:t>
            </w:r>
          </w:p>
        </w:tc>
        <w:tc>
          <w:tcPr>
            <w:tcW w:w="999" w:type="pct"/>
            <w:noWrap/>
            <w:vAlign w:val="center"/>
          </w:tcPr>
          <w:p w:rsidR="005C0946" w:rsidRPr="00A4738C" w:rsidRDefault="00A4738C" w:rsidP="00A4738C">
            <w:pPr>
              <w:jc w:val="center"/>
              <w:rPr>
                <w:rFonts w:ascii="仿宋" w:eastAsia="仿宋" w:hAnsi="仿宋" w:cs="仿宋"/>
                <w:color w:val="000000"/>
                <w:szCs w:val="32"/>
              </w:rPr>
            </w:pPr>
            <w:r>
              <w:rPr>
                <w:rFonts w:ascii="仿宋" w:eastAsia="仿宋" w:hAnsi="仿宋" w:cs="仿宋" w:hint="eastAsia"/>
                <w:color w:val="000000"/>
                <w:szCs w:val="32"/>
              </w:rPr>
              <w:t>递交响应文件</w:t>
            </w:r>
          </w:p>
        </w:tc>
        <w:tc>
          <w:tcPr>
            <w:tcW w:w="3439" w:type="pct"/>
            <w:noWrap/>
            <w:vAlign w:val="center"/>
          </w:tcPr>
          <w:p w:rsidR="005C0946" w:rsidRPr="00A4738C" w:rsidRDefault="005C0946" w:rsidP="00C47E23">
            <w:pPr>
              <w:rPr>
                <w:rFonts w:ascii="仿宋" w:eastAsia="仿宋" w:hAnsi="仿宋" w:cs="仿宋"/>
                <w:bCs/>
                <w:color w:val="000000"/>
                <w:szCs w:val="32"/>
              </w:rPr>
            </w:pPr>
            <w:r w:rsidRPr="00A4738C">
              <w:rPr>
                <w:rFonts w:ascii="仿宋" w:eastAsia="仿宋" w:hAnsi="仿宋" w:cs="仿宋" w:hint="eastAsia"/>
                <w:szCs w:val="32"/>
              </w:rPr>
              <w:t>供应商的法定代表人或委托代理人必须按时出席询价会议；供应商的法定代表人持本人身份证及</w:t>
            </w:r>
            <w:bookmarkStart w:id="1" w:name="_GoBack"/>
            <w:bookmarkEnd w:id="1"/>
            <w:r w:rsidRPr="00A4738C">
              <w:rPr>
                <w:rFonts w:ascii="仿宋" w:eastAsia="仿宋" w:hAnsi="仿宋" w:cs="仿宋" w:hint="eastAsia"/>
                <w:szCs w:val="32"/>
              </w:rPr>
              <w:t>法定代表人身份证明书原件或委托代理人持本人身份证及授权委托书原件递交响应文件，否则其响应文件将被拒收，责任由</w:t>
            </w:r>
            <w:r w:rsidR="000B04CA" w:rsidRPr="00A4738C">
              <w:rPr>
                <w:rFonts w:ascii="仿宋" w:eastAsia="仿宋" w:hAnsi="仿宋" w:cs="仿宋" w:hint="eastAsia"/>
                <w:szCs w:val="32"/>
              </w:rPr>
              <w:t>报价</w:t>
            </w:r>
            <w:r w:rsidRPr="00A4738C">
              <w:rPr>
                <w:rFonts w:ascii="仿宋" w:eastAsia="仿宋" w:hAnsi="仿宋" w:cs="仿宋" w:hint="eastAsia"/>
                <w:szCs w:val="32"/>
              </w:rPr>
              <w:t>人自负。</w:t>
            </w:r>
          </w:p>
        </w:tc>
      </w:tr>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color w:val="000000"/>
                <w:szCs w:val="32"/>
              </w:rPr>
            </w:pPr>
            <w:r w:rsidRPr="00A4738C">
              <w:rPr>
                <w:rFonts w:ascii="仿宋" w:eastAsia="仿宋" w:hAnsi="仿宋" w:cs="仿宋" w:hint="eastAsia"/>
                <w:color w:val="000000"/>
                <w:szCs w:val="32"/>
              </w:rPr>
              <w:t>15</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偏离</w:t>
            </w:r>
          </w:p>
        </w:tc>
        <w:tc>
          <w:tcPr>
            <w:tcW w:w="3439" w:type="pct"/>
            <w:noWrap/>
            <w:vAlign w:val="center"/>
          </w:tcPr>
          <w:p w:rsidR="005C0946" w:rsidRPr="00A4738C" w:rsidRDefault="005C0946" w:rsidP="00C47E23">
            <w:pPr>
              <w:rPr>
                <w:rFonts w:ascii="仿宋" w:eastAsia="仿宋" w:hAnsi="仿宋" w:cs="仿宋"/>
                <w:color w:val="000000"/>
                <w:szCs w:val="32"/>
              </w:rPr>
            </w:pPr>
            <w:r w:rsidRPr="00A4738C">
              <w:rPr>
                <w:rFonts w:ascii="仿宋" w:eastAsia="仿宋" w:hAnsi="仿宋" w:cs="仿宋" w:hint="eastAsia"/>
                <w:color w:val="000000"/>
                <w:szCs w:val="32"/>
              </w:rPr>
              <w:t>不接受</w:t>
            </w:r>
          </w:p>
        </w:tc>
      </w:tr>
      <w:tr w:rsidR="005C0946" w:rsidRPr="00A4738C" w:rsidTr="00A4738C">
        <w:trPr>
          <w:trHeight w:val="567"/>
          <w:jc w:val="center"/>
        </w:trPr>
        <w:tc>
          <w:tcPr>
            <w:tcW w:w="563" w:type="pct"/>
            <w:noWrap/>
            <w:vAlign w:val="center"/>
          </w:tcPr>
          <w:p w:rsidR="005C0946" w:rsidRPr="00A4738C" w:rsidRDefault="005C0946" w:rsidP="00C47E23">
            <w:pPr>
              <w:jc w:val="center"/>
              <w:rPr>
                <w:rFonts w:ascii="仿宋" w:eastAsia="仿宋" w:hAnsi="仿宋" w:cs="仿宋"/>
                <w:color w:val="000000"/>
                <w:szCs w:val="32"/>
              </w:rPr>
            </w:pPr>
            <w:r w:rsidRPr="00A4738C">
              <w:rPr>
                <w:rFonts w:ascii="仿宋" w:eastAsia="仿宋" w:hAnsi="仿宋" w:cs="仿宋" w:hint="eastAsia"/>
                <w:color w:val="000000"/>
                <w:szCs w:val="32"/>
              </w:rPr>
              <w:lastRenderedPageBreak/>
              <w:t>16</w:t>
            </w:r>
          </w:p>
        </w:tc>
        <w:tc>
          <w:tcPr>
            <w:tcW w:w="999" w:type="pct"/>
            <w:noWrap/>
            <w:vAlign w:val="center"/>
          </w:tcPr>
          <w:p w:rsidR="005C0946" w:rsidRPr="00A4738C" w:rsidRDefault="000B04CA" w:rsidP="000B04CA">
            <w:pPr>
              <w:jc w:val="center"/>
              <w:rPr>
                <w:rFonts w:ascii="仿宋" w:eastAsia="仿宋" w:hAnsi="仿宋" w:cs="仿宋"/>
                <w:szCs w:val="32"/>
              </w:rPr>
            </w:pPr>
            <w:r w:rsidRPr="00A4738C">
              <w:rPr>
                <w:rFonts w:ascii="仿宋" w:eastAsia="仿宋" w:hAnsi="仿宋" w:cs="仿宋" w:hint="eastAsia"/>
                <w:szCs w:val="32"/>
              </w:rPr>
              <w:t>成交</w:t>
            </w:r>
            <w:r w:rsidR="005C0946" w:rsidRPr="00A4738C">
              <w:rPr>
                <w:rFonts w:ascii="仿宋" w:eastAsia="仿宋" w:hAnsi="仿宋" w:cs="仿宋" w:hint="eastAsia"/>
                <w:szCs w:val="32"/>
              </w:rPr>
              <w:t>结果公告</w:t>
            </w:r>
          </w:p>
        </w:tc>
        <w:tc>
          <w:tcPr>
            <w:tcW w:w="3439" w:type="pct"/>
            <w:noWrap/>
            <w:vAlign w:val="center"/>
          </w:tcPr>
          <w:p w:rsidR="005C0946" w:rsidRPr="00A4738C" w:rsidRDefault="005C0946" w:rsidP="00C47E23">
            <w:pPr>
              <w:rPr>
                <w:rFonts w:ascii="仿宋" w:eastAsia="仿宋" w:hAnsi="仿宋" w:cs="仿宋"/>
                <w:szCs w:val="32"/>
              </w:rPr>
            </w:pPr>
            <w:r w:rsidRPr="00A4738C">
              <w:rPr>
                <w:rFonts w:ascii="仿宋" w:eastAsia="仿宋" w:hAnsi="仿宋" w:cs="仿宋" w:hint="eastAsia"/>
                <w:szCs w:val="32"/>
              </w:rPr>
              <w:t>采购人确定</w:t>
            </w:r>
            <w:r w:rsidR="000B04CA" w:rsidRPr="00A4738C">
              <w:rPr>
                <w:rFonts w:ascii="仿宋" w:eastAsia="仿宋" w:hAnsi="仿宋" w:cs="仿宋" w:hint="eastAsia"/>
                <w:szCs w:val="32"/>
              </w:rPr>
              <w:t>成交</w:t>
            </w:r>
            <w:r w:rsidR="00212966">
              <w:rPr>
                <w:rFonts w:ascii="仿宋" w:eastAsia="仿宋" w:hAnsi="仿宋" w:cs="仿宋" w:hint="eastAsia"/>
                <w:szCs w:val="32"/>
              </w:rPr>
              <w:t>供应商</w:t>
            </w:r>
            <w:r w:rsidRPr="00A4738C">
              <w:rPr>
                <w:rFonts w:ascii="仿宋" w:eastAsia="仿宋" w:hAnsi="仿宋" w:cs="仿宋" w:hint="eastAsia"/>
                <w:szCs w:val="32"/>
              </w:rPr>
              <w:t>后将按相关规定进行公告</w:t>
            </w:r>
          </w:p>
        </w:tc>
      </w:tr>
      <w:tr w:rsidR="005C0946" w:rsidRPr="00A4738C" w:rsidTr="00A4738C">
        <w:trPr>
          <w:trHeight w:val="557"/>
          <w:jc w:val="center"/>
        </w:trPr>
        <w:tc>
          <w:tcPr>
            <w:tcW w:w="563" w:type="pct"/>
            <w:noWrap/>
            <w:vAlign w:val="center"/>
          </w:tcPr>
          <w:p w:rsidR="005C0946" w:rsidRPr="00A4738C" w:rsidRDefault="005C0946" w:rsidP="00C47E23">
            <w:pPr>
              <w:pStyle w:val="DL"/>
              <w:pBdr>
                <w:bottom w:val="none" w:sz="0" w:space="0" w:color="auto"/>
              </w:pBdr>
              <w:tabs>
                <w:tab w:val="clear" w:pos="4153"/>
                <w:tab w:val="clear" w:pos="8306"/>
              </w:tabs>
              <w:adjustRightInd/>
              <w:spacing w:line="240" w:lineRule="auto"/>
              <w:textAlignment w:val="auto"/>
              <w:rPr>
                <w:rFonts w:ascii="仿宋" w:eastAsia="仿宋" w:hAnsi="仿宋" w:cs="仿宋"/>
                <w:color w:val="000000"/>
                <w:sz w:val="32"/>
                <w:szCs w:val="32"/>
              </w:rPr>
            </w:pPr>
            <w:bookmarkStart w:id="2" w:name="_Toc214693597"/>
            <w:r w:rsidRPr="00A4738C">
              <w:rPr>
                <w:rFonts w:ascii="仿宋" w:eastAsia="仿宋" w:hAnsi="仿宋" w:cs="仿宋" w:hint="eastAsia"/>
                <w:color w:val="000000"/>
                <w:sz w:val="32"/>
                <w:szCs w:val="32"/>
              </w:rPr>
              <w:t>17</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诚信提示</w:t>
            </w:r>
          </w:p>
        </w:tc>
        <w:tc>
          <w:tcPr>
            <w:tcW w:w="3439" w:type="pct"/>
            <w:noWrap/>
            <w:vAlign w:val="center"/>
          </w:tcPr>
          <w:p w:rsidR="005C0946" w:rsidRPr="00A4738C" w:rsidRDefault="005C0946" w:rsidP="00C47E23">
            <w:pPr>
              <w:pStyle w:val="Char"/>
              <w:rPr>
                <w:rFonts w:ascii="仿宋" w:eastAsia="仿宋" w:hAnsi="仿宋" w:cs="仿宋"/>
                <w:sz w:val="32"/>
                <w:szCs w:val="32"/>
              </w:rPr>
            </w:pPr>
            <w:r w:rsidRPr="00A4738C">
              <w:rPr>
                <w:rFonts w:ascii="仿宋" w:eastAsia="仿宋" w:hAnsi="仿宋" w:cs="仿宋" w:hint="eastAsia"/>
                <w:sz w:val="32"/>
                <w:szCs w:val="32"/>
              </w:rPr>
              <w:t>供应商参与政府采购，应当诚信守法、公平竞争。如有以提供虚假材料（包括但不限于虚假技术参数响应、虚假业绩、虚假证书、虚假证明材料等）串通</w:t>
            </w:r>
            <w:r w:rsidR="00212966">
              <w:rPr>
                <w:rFonts w:ascii="仿宋" w:eastAsia="仿宋" w:hAnsi="仿宋" w:cs="仿宋" w:hint="eastAsia"/>
                <w:sz w:val="32"/>
                <w:szCs w:val="32"/>
              </w:rPr>
              <w:t>报价</w:t>
            </w:r>
            <w:r w:rsidRPr="00A4738C">
              <w:rPr>
                <w:rFonts w:ascii="仿宋" w:eastAsia="仿宋" w:hAnsi="仿宋" w:cs="仿宋" w:hint="eastAsia"/>
                <w:sz w:val="32"/>
                <w:szCs w:val="32"/>
              </w:rPr>
              <w:t>、隐瞒失信信息等谋取</w:t>
            </w:r>
            <w:r w:rsidR="00212966">
              <w:rPr>
                <w:rFonts w:ascii="仿宋" w:eastAsia="仿宋" w:hAnsi="仿宋" w:cs="仿宋" w:hint="eastAsia"/>
                <w:sz w:val="32"/>
                <w:szCs w:val="32"/>
              </w:rPr>
              <w:t>成交</w:t>
            </w:r>
            <w:r w:rsidRPr="00A4738C">
              <w:rPr>
                <w:rFonts w:ascii="仿宋" w:eastAsia="仿宋" w:hAnsi="仿宋" w:cs="仿宋" w:hint="eastAsia"/>
                <w:sz w:val="32"/>
                <w:szCs w:val="32"/>
              </w:rPr>
              <w:t>的行为，一经发现，将报监管部门严肃查处。</w:t>
            </w:r>
          </w:p>
        </w:tc>
      </w:tr>
      <w:tr w:rsidR="005C0946" w:rsidRPr="00A4738C" w:rsidTr="00A4738C">
        <w:trPr>
          <w:trHeight w:val="557"/>
          <w:jc w:val="center"/>
        </w:trPr>
        <w:tc>
          <w:tcPr>
            <w:tcW w:w="563" w:type="pct"/>
            <w:noWrap/>
            <w:vAlign w:val="center"/>
          </w:tcPr>
          <w:p w:rsidR="005C0946" w:rsidRPr="00A4738C" w:rsidRDefault="005C0946" w:rsidP="00C47E23">
            <w:pPr>
              <w:pStyle w:val="DL"/>
              <w:pBdr>
                <w:bottom w:val="none" w:sz="0" w:space="0" w:color="auto"/>
              </w:pBdr>
              <w:tabs>
                <w:tab w:val="clear" w:pos="4153"/>
                <w:tab w:val="clear" w:pos="8306"/>
              </w:tabs>
              <w:adjustRightInd/>
              <w:spacing w:line="240" w:lineRule="auto"/>
              <w:textAlignment w:val="auto"/>
              <w:rPr>
                <w:rFonts w:ascii="仿宋" w:eastAsia="仿宋" w:hAnsi="仿宋" w:cs="仿宋"/>
                <w:bCs/>
                <w:color w:val="000000"/>
                <w:kern w:val="2"/>
                <w:sz w:val="32"/>
                <w:szCs w:val="32"/>
              </w:rPr>
            </w:pPr>
            <w:r w:rsidRPr="00A4738C">
              <w:rPr>
                <w:rFonts w:ascii="仿宋" w:eastAsia="仿宋" w:hAnsi="仿宋" w:cs="仿宋" w:hint="eastAsia"/>
                <w:bCs/>
                <w:color w:val="000000"/>
                <w:kern w:val="2"/>
                <w:sz w:val="32"/>
                <w:szCs w:val="32"/>
              </w:rPr>
              <w:t>18</w:t>
            </w:r>
          </w:p>
        </w:tc>
        <w:tc>
          <w:tcPr>
            <w:tcW w:w="999" w:type="pct"/>
            <w:noWrap/>
            <w:vAlign w:val="center"/>
          </w:tcPr>
          <w:p w:rsidR="005C0946" w:rsidRPr="00A4738C" w:rsidRDefault="005C0946" w:rsidP="000B04CA">
            <w:pPr>
              <w:jc w:val="center"/>
              <w:rPr>
                <w:rFonts w:ascii="仿宋" w:eastAsia="仿宋" w:hAnsi="仿宋" w:cs="仿宋"/>
                <w:szCs w:val="32"/>
              </w:rPr>
            </w:pPr>
            <w:r w:rsidRPr="00A4738C">
              <w:rPr>
                <w:rFonts w:ascii="仿宋" w:eastAsia="仿宋" w:hAnsi="仿宋" w:cs="仿宋" w:hint="eastAsia"/>
                <w:szCs w:val="32"/>
              </w:rPr>
              <w:t>质疑和投诉</w:t>
            </w:r>
          </w:p>
        </w:tc>
        <w:tc>
          <w:tcPr>
            <w:tcW w:w="3439" w:type="pct"/>
            <w:noWrap/>
            <w:vAlign w:val="center"/>
          </w:tcPr>
          <w:p w:rsidR="005C0946" w:rsidRPr="00A4738C" w:rsidRDefault="005C0946" w:rsidP="00C47E23">
            <w:pPr>
              <w:pStyle w:val="Char"/>
              <w:rPr>
                <w:rFonts w:ascii="仿宋" w:eastAsia="仿宋" w:hAnsi="仿宋" w:cs="仿宋"/>
                <w:sz w:val="32"/>
                <w:szCs w:val="32"/>
              </w:rPr>
            </w:pPr>
            <w:r w:rsidRPr="00A4738C">
              <w:rPr>
                <w:rFonts w:ascii="仿宋" w:eastAsia="仿宋" w:hAnsi="仿宋" w:cs="仿宋" w:hint="eastAsia"/>
                <w:sz w:val="32"/>
                <w:szCs w:val="32"/>
              </w:rPr>
              <w:t>质疑和投诉须符合中华人民共和国财政部令第94号--政府采购质疑和投诉办法规定，且质疑函和投诉书须符合安徽省政府采购网给定的范本格式。采购人不接受以手机短信或电子邮件等非规定方式提出的质疑，此类质疑将不予回复。</w:t>
            </w:r>
          </w:p>
        </w:tc>
      </w:tr>
      <w:bookmarkEnd w:id="2"/>
    </w:tbl>
    <w:p w:rsidR="00563ACC" w:rsidRPr="005C0946" w:rsidRDefault="00563ACC" w:rsidP="00A66455"/>
    <w:sectPr w:rsidR="00563ACC" w:rsidRPr="005C0946" w:rsidSect="00563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B4" w:rsidRDefault="002C2AB4" w:rsidP="000B04CA">
      <w:r>
        <w:separator/>
      </w:r>
    </w:p>
  </w:endnote>
  <w:endnote w:type="continuationSeparator" w:id="0">
    <w:p w:rsidR="002C2AB4" w:rsidRDefault="002C2AB4" w:rsidP="000B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B4" w:rsidRDefault="002C2AB4" w:rsidP="000B04CA">
      <w:r>
        <w:separator/>
      </w:r>
    </w:p>
  </w:footnote>
  <w:footnote w:type="continuationSeparator" w:id="0">
    <w:p w:rsidR="002C2AB4" w:rsidRDefault="002C2AB4" w:rsidP="000B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946"/>
    <w:rsid w:val="000B04CA"/>
    <w:rsid w:val="00212966"/>
    <w:rsid w:val="002C2AB4"/>
    <w:rsid w:val="003B1711"/>
    <w:rsid w:val="0048562C"/>
    <w:rsid w:val="00546A7F"/>
    <w:rsid w:val="00563ACC"/>
    <w:rsid w:val="005C0946"/>
    <w:rsid w:val="0063706D"/>
    <w:rsid w:val="007440A0"/>
    <w:rsid w:val="00795CE8"/>
    <w:rsid w:val="00A4738C"/>
    <w:rsid w:val="00A66455"/>
    <w:rsid w:val="00A73447"/>
    <w:rsid w:val="00B77D46"/>
    <w:rsid w:val="00CA1851"/>
    <w:rsid w:val="00D55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084E"/>
  <w15:docId w15:val="{CFEB2D6A-A65B-401E-9AED-7677607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46"/>
    <w:pPr>
      <w:widowControl w:val="0"/>
      <w:jc w:val="both"/>
    </w:pPr>
    <w:rPr>
      <w:sz w:val="32"/>
    </w:rPr>
  </w:style>
  <w:style w:type="paragraph" w:styleId="1">
    <w:name w:val="heading 1"/>
    <w:basedOn w:val="a"/>
    <w:next w:val="a"/>
    <w:link w:val="10"/>
    <w:autoRedefine/>
    <w:qFormat/>
    <w:rsid w:val="0063706D"/>
    <w:pPr>
      <w:keepNext/>
      <w:keepLines/>
      <w:spacing w:before="240" w:afterLines="100" w:after="312"/>
      <w:jc w:val="center"/>
      <w:outlineLvl w:val="0"/>
    </w:pPr>
    <w:rPr>
      <w:rFonts w:ascii="宋体" w:eastAsia="宋体" w:hAnsi="宋体" w:cs="仿宋"/>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706D"/>
    <w:rPr>
      <w:rFonts w:ascii="宋体" w:eastAsia="宋体" w:hAnsi="宋体" w:cs="仿宋"/>
      <w:b/>
      <w:bCs/>
      <w:sz w:val="44"/>
      <w:szCs w:val="44"/>
    </w:rPr>
  </w:style>
  <w:style w:type="paragraph" w:styleId="a3">
    <w:name w:val="Body Text Indent"/>
    <w:basedOn w:val="a"/>
    <w:link w:val="a4"/>
    <w:uiPriority w:val="99"/>
    <w:semiHidden/>
    <w:unhideWhenUsed/>
    <w:rsid w:val="005C0946"/>
    <w:pPr>
      <w:spacing w:after="120"/>
      <w:ind w:leftChars="200" w:left="420"/>
    </w:pPr>
  </w:style>
  <w:style w:type="character" w:customStyle="1" w:styleId="a4">
    <w:name w:val="正文文本缩进 字符"/>
    <w:basedOn w:val="a0"/>
    <w:link w:val="a3"/>
    <w:uiPriority w:val="99"/>
    <w:semiHidden/>
    <w:rsid w:val="005C0946"/>
    <w:rPr>
      <w:sz w:val="32"/>
    </w:rPr>
  </w:style>
  <w:style w:type="paragraph" w:styleId="2">
    <w:name w:val="Body Text First Indent 2"/>
    <w:basedOn w:val="a3"/>
    <w:link w:val="20"/>
    <w:rsid w:val="005C0946"/>
    <w:pPr>
      <w:ind w:firstLineChars="200" w:firstLine="420"/>
    </w:pPr>
    <w:rPr>
      <w:rFonts w:ascii="Times New Roman" w:eastAsia="宋体" w:hAnsi="Times New Roman" w:cs="Times New Roman"/>
      <w:sz w:val="21"/>
      <w:szCs w:val="24"/>
    </w:rPr>
  </w:style>
  <w:style w:type="character" w:customStyle="1" w:styleId="20">
    <w:name w:val="正文文本首行缩进 2 字符"/>
    <w:basedOn w:val="a4"/>
    <w:link w:val="2"/>
    <w:rsid w:val="005C0946"/>
    <w:rPr>
      <w:rFonts w:ascii="Times New Roman" w:eastAsia="宋体" w:hAnsi="Times New Roman" w:cs="Times New Roman"/>
      <w:sz w:val="32"/>
      <w:szCs w:val="24"/>
    </w:rPr>
  </w:style>
  <w:style w:type="paragraph" w:customStyle="1" w:styleId="DL">
    <w:name w:val="D&amp;L"/>
    <w:basedOn w:val="a5"/>
    <w:qFormat/>
    <w:rsid w:val="005C0946"/>
    <w:pPr>
      <w:widowControl/>
      <w:pBdr>
        <w:bottom w:val="thinThickSmallGap" w:sz="18" w:space="1" w:color="auto"/>
      </w:pBdr>
      <w:adjustRightInd w:val="0"/>
      <w:snapToGrid/>
      <w:spacing w:line="240" w:lineRule="atLeast"/>
      <w:textAlignment w:val="baseline"/>
    </w:pPr>
    <w:rPr>
      <w:rFonts w:ascii="宋体" w:eastAsia="宋体" w:hAnsi="宋体" w:cs="宋体"/>
      <w:kern w:val="0"/>
      <w:sz w:val="24"/>
      <w:szCs w:val="20"/>
    </w:rPr>
  </w:style>
  <w:style w:type="paragraph" w:customStyle="1" w:styleId="Char">
    <w:name w:val="Char"/>
    <w:basedOn w:val="a"/>
    <w:qFormat/>
    <w:rsid w:val="005C0946"/>
    <w:pPr>
      <w:widowControl/>
      <w:jc w:val="left"/>
    </w:pPr>
    <w:rPr>
      <w:rFonts w:ascii="微软简标宋" w:eastAsia="宋体" w:hAnsi="微软简标宋" w:cs="宋体"/>
      <w:kern w:val="0"/>
      <w:sz w:val="24"/>
      <w:szCs w:val="20"/>
    </w:rPr>
  </w:style>
  <w:style w:type="paragraph" w:styleId="a5">
    <w:name w:val="header"/>
    <w:basedOn w:val="a"/>
    <w:link w:val="a6"/>
    <w:uiPriority w:val="99"/>
    <w:unhideWhenUsed/>
    <w:rsid w:val="005C094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0946"/>
    <w:rPr>
      <w:sz w:val="18"/>
      <w:szCs w:val="18"/>
    </w:rPr>
  </w:style>
  <w:style w:type="paragraph" w:styleId="a7">
    <w:name w:val="footer"/>
    <w:basedOn w:val="a"/>
    <w:link w:val="a8"/>
    <w:uiPriority w:val="99"/>
    <w:unhideWhenUsed/>
    <w:rsid w:val="000B04CA"/>
    <w:pPr>
      <w:tabs>
        <w:tab w:val="center" w:pos="4153"/>
        <w:tab w:val="right" w:pos="8306"/>
      </w:tabs>
      <w:snapToGrid w:val="0"/>
      <w:jc w:val="left"/>
    </w:pPr>
    <w:rPr>
      <w:sz w:val="18"/>
      <w:szCs w:val="18"/>
    </w:rPr>
  </w:style>
  <w:style w:type="character" w:customStyle="1" w:styleId="a8">
    <w:name w:val="页脚 字符"/>
    <w:basedOn w:val="a0"/>
    <w:link w:val="a7"/>
    <w:uiPriority w:val="99"/>
    <w:rsid w:val="000B0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146</Words>
  <Characters>833</Characters>
  <Application>Microsoft Office Word</Application>
  <DocSecurity>0</DocSecurity>
  <Lines>6</Lines>
  <Paragraphs>1</Paragraphs>
  <ScaleCrop>false</ScaleCrop>
  <Company>微软中国</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2020-09-27T03:32:00Z</cp:lastPrinted>
  <dcterms:created xsi:type="dcterms:W3CDTF">2020-08-31T08:17:00Z</dcterms:created>
  <dcterms:modified xsi:type="dcterms:W3CDTF">2020-09-27T09:17:00Z</dcterms:modified>
</cp:coreProperties>
</file>